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8DD" w:rsidRDefault="000558DD" w:rsidP="000558DD"/>
    <w:p w:rsidR="000558DD" w:rsidRDefault="000558DD" w:rsidP="000558DD"/>
    <w:p w:rsidR="000558DD" w:rsidRDefault="000558DD" w:rsidP="000558DD"/>
    <w:p w:rsidR="000558DD" w:rsidRDefault="000558DD" w:rsidP="000558DD"/>
    <w:p w:rsidR="000558DD" w:rsidRDefault="000558DD" w:rsidP="000558DD"/>
    <w:p w:rsidR="000558DD" w:rsidRDefault="000558DD" w:rsidP="000558DD"/>
    <w:p w:rsidR="000558DD" w:rsidRDefault="000558DD" w:rsidP="000558DD"/>
    <w:p w:rsidR="000558DD" w:rsidRDefault="000558DD" w:rsidP="000558DD"/>
    <w:p w:rsidR="000558DD" w:rsidRDefault="000558DD" w:rsidP="000558DD"/>
    <w:p w:rsidR="000558DD" w:rsidRDefault="000558DD" w:rsidP="000558DD"/>
    <w:p w:rsidR="000558DD" w:rsidRDefault="000558DD" w:rsidP="000558DD"/>
    <w:p w:rsidR="000558DD" w:rsidRDefault="005B5EDE" w:rsidP="005B5EDE">
      <w:pPr>
        <w:jc w:val="center"/>
      </w:pPr>
      <w:r>
        <w:t>Name</w:t>
      </w:r>
    </w:p>
    <w:p w:rsidR="005B5EDE" w:rsidRDefault="005B5EDE" w:rsidP="005B5EDE">
      <w:pPr>
        <w:jc w:val="center"/>
      </w:pPr>
      <w:r>
        <w:t>Institution</w:t>
      </w:r>
    </w:p>
    <w:p w:rsidR="005B5EDE" w:rsidRDefault="005B5EDE" w:rsidP="005B5EDE">
      <w:pPr>
        <w:jc w:val="center"/>
      </w:pPr>
      <w:r>
        <w:t>Date</w:t>
      </w:r>
    </w:p>
    <w:p w:rsidR="000558DD" w:rsidRDefault="000558DD" w:rsidP="000558DD">
      <w:pPr>
        <w:pStyle w:val="Header"/>
        <w:spacing w:line="480" w:lineRule="auto"/>
        <w:jc w:val="center"/>
      </w:pPr>
      <w:r>
        <w:t>The Future of Medicine</w:t>
      </w:r>
    </w:p>
    <w:p w:rsidR="000558DD" w:rsidRDefault="000558DD" w:rsidP="000558DD">
      <w:pPr>
        <w:jc w:val="center"/>
      </w:pPr>
    </w:p>
    <w:p w:rsidR="000558DD" w:rsidRDefault="000558DD" w:rsidP="000558DD"/>
    <w:p w:rsidR="000558DD" w:rsidRDefault="000558DD" w:rsidP="000558DD"/>
    <w:p w:rsidR="000558DD" w:rsidRDefault="000558DD" w:rsidP="000558DD"/>
    <w:p w:rsidR="000558DD" w:rsidRDefault="000558DD" w:rsidP="000558DD"/>
    <w:p w:rsidR="000558DD" w:rsidRDefault="000558DD" w:rsidP="000558DD"/>
    <w:p w:rsidR="000558DD" w:rsidRDefault="000558DD" w:rsidP="000558DD"/>
    <w:p w:rsidR="000558DD" w:rsidRDefault="000558DD" w:rsidP="000558DD"/>
    <w:p w:rsidR="000558DD" w:rsidRDefault="000558DD" w:rsidP="000558DD"/>
    <w:p w:rsidR="000558DD" w:rsidRDefault="000558DD" w:rsidP="000558DD"/>
    <w:p w:rsidR="005B5EDE" w:rsidRDefault="005B5EDE" w:rsidP="000558DD">
      <w:bookmarkStart w:id="0" w:name="_GoBack"/>
      <w:bookmarkEnd w:id="0"/>
    </w:p>
    <w:p w:rsidR="000558DD" w:rsidRDefault="000558DD" w:rsidP="000558DD"/>
    <w:p w:rsidR="000558DD" w:rsidRDefault="000558DD" w:rsidP="000558DD">
      <w:pPr>
        <w:spacing w:line="480" w:lineRule="auto"/>
        <w:ind w:firstLine="720"/>
      </w:pPr>
      <w:r>
        <w:lastRenderedPageBreak/>
        <w:t xml:space="preserve">The end of long-term care by Eric Dishman presents personalized genomics to help people with living with chronic conditions. From this presentation, the fascinating prediction is the data system that obliges clients to the best medication. The system of long-term care includes community interventions rather than just focusing on personal medical initiatives. </w:t>
      </w:r>
    </w:p>
    <w:p w:rsidR="000558DD" w:rsidRDefault="000558DD" w:rsidP="000558DD">
      <w:pPr>
        <w:spacing w:line="480" w:lineRule="auto"/>
        <w:ind w:firstLine="720"/>
      </w:pPr>
      <w:r>
        <w:t>The system is incorporating healthcare dealing with different diseases and therefore combining a community approach such that individuals do not feel isolated. The network of people is the primary strategy in long-term care model. The system created in this method is different from the current approach where people have to consult with specific experts in a given place since it incorporates treatment as provided by different people involved in the process and incorporates the analysis of the whole body rather than the broken parts. The prediction likely to occur in the near future is moving from population paradigm to personal paradigm which allows an average decision of health condition. This refers to the specialized treatment that is more efficient in dealing with care by employing technologies that are capable of carrying diagnostics and sending them to the doctor. The significance of this personalized care is that patients will get specialized care from medical practitioners described as quality-based care.</w:t>
      </w:r>
    </w:p>
    <w:p w:rsidR="000558DD" w:rsidRDefault="000558DD" w:rsidP="000558DD">
      <w:pPr>
        <w:spacing w:line="480" w:lineRule="auto"/>
        <w:ind w:firstLine="720"/>
      </w:pPr>
      <w:r>
        <w:t>Dr. Eric Topol presentation is on the wireless future of medicine by incorporating medical sensor mechanism in technological devices mostly our smartphones. The presentation provides other devices crucial in the determination of vital signs of many diseases and complications such as heart failure, Alzheimer’s disease, Asthma, hypertension et cetera. Smartphones are the devices to be used for continuous measurement and communication of all these vital signs. The patient's information will be transmitted in real time to reach the physicians, doctors and other practitioners and will include cloud transfer. Medical applications will be installed in smartphones, and therefore monitoring is in the hands of the general public.</w:t>
      </w:r>
    </w:p>
    <w:p w:rsidR="000558DD" w:rsidRDefault="000558DD" w:rsidP="000558DD">
      <w:pPr>
        <w:spacing w:line="480" w:lineRule="auto"/>
        <w:ind w:firstLine="720"/>
      </w:pPr>
      <w:r>
        <w:lastRenderedPageBreak/>
        <w:t>In addition to these applications, Topol introduces other devices and robotics capable of determining various body conditions such as cardiac rhythm, temperature, heartbeat, fluid status, respiration, oxygen and position activity. The wireless devices are capable of reducing hospital care by making early determinations. Despite these advantages, Topol's predictions and robots are completely relied on constant checks by the user, and therefore the person using them must understand and interpret the information. Another issue with the robotics is that through wireless they have to be worn during all through during checks.</w:t>
      </w:r>
    </w:p>
    <w:p w:rsidR="000558DD" w:rsidRDefault="000558DD" w:rsidP="000558DD">
      <w:pPr>
        <w:spacing w:line="480" w:lineRule="auto"/>
        <w:ind w:firstLine="720"/>
      </w:pPr>
      <w:r>
        <w:t xml:space="preserve">According to Dr. Michio Kaku, genomic medicine will completely change the way business is conducted I hospitals by providing technological devices capable of detecting all ailments in the body through DNA tests. This will occur through communicating with mirror interface with a software program. This prediction of use of software in the comfort of our houses without the need of meeting a doctor is intriguing. With the same technology, physical tests in hospitals will be a thing of the past as examination will be done by a device referred to as a small box next to the doctor. </w:t>
      </w:r>
    </w:p>
    <w:p w:rsidR="00BC384E" w:rsidRDefault="000558DD" w:rsidP="000558DD">
      <w:pPr>
        <w:spacing w:line="480" w:lineRule="auto"/>
        <w:ind w:firstLine="720"/>
      </w:pPr>
      <w:r>
        <w:t>The requirement for examination will be saliva or blood, and the box will be capable of determining the ailments. Cancer tumors will be identified by the same interface by detecting mutations taking place in the body. Dr. Michio presents many advancements by the year 2060, and the most possible by then is the provision of laboratory developed body organs. Many types of research have been conducted on organ development, and I believe by 2060 it will be possible to obtain developed organs in case of organ failure or accidents causing organ damage.</w:t>
      </w:r>
    </w:p>
    <w:p w:rsidR="005B5EDE" w:rsidRDefault="005B5EDE" w:rsidP="005B5EDE">
      <w:pPr>
        <w:spacing w:line="480" w:lineRule="auto"/>
      </w:pPr>
    </w:p>
    <w:p w:rsidR="005B5EDE" w:rsidRDefault="005B5EDE" w:rsidP="005B5EDE">
      <w:pPr>
        <w:spacing w:line="480" w:lineRule="auto"/>
      </w:pPr>
    </w:p>
    <w:p w:rsidR="005B5EDE" w:rsidRDefault="005B5EDE" w:rsidP="005B5EDE">
      <w:pPr>
        <w:spacing w:line="480" w:lineRule="auto"/>
        <w:jc w:val="center"/>
      </w:pPr>
      <w:r>
        <w:lastRenderedPageBreak/>
        <w:t>References</w:t>
      </w:r>
    </w:p>
    <w:p w:rsidR="005B5EDE" w:rsidRDefault="005B5EDE" w:rsidP="005B5EDE">
      <w:pPr>
        <w:spacing w:line="480" w:lineRule="auto"/>
      </w:pPr>
      <w:hyperlink r:id="rId6" w:history="1">
        <w:r w:rsidRPr="00CD4F00">
          <w:rPr>
            <w:rStyle w:val="Hyperlink"/>
          </w:rPr>
          <w:t>https://www.youtube.com/watch?v=diEJ2ab06Sk</w:t>
        </w:r>
      </w:hyperlink>
    </w:p>
    <w:p w:rsidR="005B5EDE" w:rsidRDefault="005B5EDE" w:rsidP="005B5EDE">
      <w:pPr>
        <w:spacing w:line="480" w:lineRule="auto"/>
      </w:pPr>
      <w:hyperlink r:id="rId7" w:history="1">
        <w:r w:rsidRPr="00CD4F00">
          <w:rPr>
            <w:rStyle w:val="Hyperlink"/>
          </w:rPr>
          <w:t>https://www.ted.com/talks/eric_topol_the_wireless_future_of_medicine</w:t>
        </w:r>
      </w:hyperlink>
    </w:p>
    <w:p w:rsidR="005B5EDE" w:rsidRPr="000558DD" w:rsidRDefault="005B5EDE" w:rsidP="005B5EDE">
      <w:pPr>
        <w:spacing w:line="480" w:lineRule="auto"/>
      </w:pPr>
      <w:r w:rsidRPr="005B5EDE">
        <w:t>https://www.youtube.com/watch?v=0inilUp_UNQ</w:t>
      </w:r>
    </w:p>
    <w:sectPr w:rsidR="005B5EDE" w:rsidRPr="000558DD" w:rsidSect="005B5EDE">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268" w:rsidRDefault="00E11268" w:rsidP="000558DD">
      <w:pPr>
        <w:spacing w:after="0" w:line="240" w:lineRule="auto"/>
      </w:pPr>
      <w:r>
        <w:separator/>
      </w:r>
    </w:p>
  </w:endnote>
  <w:endnote w:type="continuationSeparator" w:id="0">
    <w:p w:rsidR="00E11268" w:rsidRDefault="00E11268" w:rsidP="00055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268" w:rsidRDefault="00E11268" w:rsidP="000558DD">
      <w:pPr>
        <w:spacing w:after="0" w:line="240" w:lineRule="auto"/>
      </w:pPr>
      <w:r>
        <w:separator/>
      </w:r>
    </w:p>
  </w:footnote>
  <w:footnote w:type="continuationSeparator" w:id="0">
    <w:p w:rsidR="00E11268" w:rsidRDefault="00E11268" w:rsidP="000558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EDE" w:rsidRDefault="005B5EDE">
    <w:pPr>
      <w:pStyle w:val="Header"/>
      <w:jc w:val="right"/>
    </w:pPr>
    <w:r>
      <w:t>VIDEOS</w:t>
    </w:r>
    <w:r>
      <w:tab/>
    </w:r>
    <w:r>
      <w:tab/>
    </w:r>
    <w:sdt>
      <w:sdtPr>
        <w:id w:val="-13839467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5B5EDE" w:rsidRDefault="005B5E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EDE" w:rsidRDefault="005B5EDE">
    <w:pPr>
      <w:pStyle w:val="Header"/>
      <w:jc w:val="right"/>
    </w:pPr>
    <w:r>
      <w:t>Running Head: VIDEOS</w:t>
    </w:r>
    <w:r>
      <w:tab/>
    </w:r>
    <w:r>
      <w:tab/>
    </w:r>
    <w:sdt>
      <w:sdtPr>
        <w:id w:val="11312894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558DD" w:rsidRDefault="000558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108"/>
    <w:rsid w:val="000402A9"/>
    <w:rsid w:val="000558DD"/>
    <w:rsid w:val="0008605E"/>
    <w:rsid w:val="00101967"/>
    <w:rsid w:val="00337375"/>
    <w:rsid w:val="003E3108"/>
    <w:rsid w:val="005B5060"/>
    <w:rsid w:val="005B5EDE"/>
    <w:rsid w:val="008270D6"/>
    <w:rsid w:val="00BC384E"/>
    <w:rsid w:val="00D43A84"/>
    <w:rsid w:val="00E11268"/>
    <w:rsid w:val="00E73564"/>
    <w:rsid w:val="00F93649"/>
    <w:rsid w:val="00FC4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F3B7D0-4614-4AAB-96B0-17DE41242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8DD"/>
  </w:style>
  <w:style w:type="paragraph" w:styleId="Footer">
    <w:name w:val="footer"/>
    <w:basedOn w:val="Normal"/>
    <w:link w:val="FooterChar"/>
    <w:uiPriority w:val="99"/>
    <w:unhideWhenUsed/>
    <w:rsid w:val="00055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8DD"/>
  </w:style>
  <w:style w:type="character" w:styleId="Hyperlink">
    <w:name w:val="Hyperlink"/>
    <w:basedOn w:val="DefaultParagraphFont"/>
    <w:uiPriority w:val="99"/>
    <w:unhideWhenUsed/>
    <w:rsid w:val="005B5E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ed.com/talks/eric_topol_the_wireless_future_of_medicin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diEJ2ab06S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2</cp:revision>
  <dcterms:created xsi:type="dcterms:W3CDTF">2017-12-05T17:04:00Z</dcterms:created>
  <dcterms:modified xsi:type="dcterms:W3CDTF">2017-12-05T17:04:00Z</dcterms:modified>
</cp:coreProperties>
</file>